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z w:val="44"/>
          <w:szCs w:val="44"/>
        </w:rPr>
        <w:t>云南省建设投资控股集团岗位</w:t>
      </w:r>
      <w:r>
        <w:rPr>
          <w:rFonts w:hint="eastAsia" w:ascii="宋体" w:hAnsi="宋体" w:eastAsia="方正小标宋简体"/>
          <w:color w:val="000000"/>
          <w:sz w:val="44"/>
          <w:szCs w:val="44"/>
          <w:lang w:eastAsia="zh-CN"/>
        </w:rPr>
        <w:t>招聘</w:t>
      </w:r>
      <w:r>
        <w:rPr>
          <w:rFonts w:hint="eastAsia" w:ascii="宋体" w:hAnsi="宋体" w:eastAsia="方正小标宋简体"/>
          <w:color w:val="000000"/>
          <w:sz w:val="44"/>
          <w:szCs w:val="44"/>
        </w:rPr>
        <w:t>报名表</w:t>
      </w:r>
    </w:p>
    <w:tbl>
      <w:tblPr>
        <w:tblStyle w:val="2"/>
        <w:tblW w:w="942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283"/>
        <w:gridCol w:w="1350"/>
        <w:gridCol w:w="1373"/>
        <w:gridCol w:w="1186"/>
        <w:gridCol w:w="1297"/>
        <w:gridCol w:w="17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2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7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称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职业资格</w:t>
            </w:r>
          </w:p>
        </w:tc>
        <w:tc>
          <w:tcPr>
            <w:tcW w:w="12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入党时间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专业特长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目前职级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任同职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-23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时  间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8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任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间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27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现所在单位及职务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意向竞聘岗  位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  历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4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0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8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在职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学历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7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毕业院校系及专业</w:t>
            </w:r>
          </w:p>
        </w:tc>
        <w:tc>
          <w:tcPr>
            <w:tcW w:w="421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3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熟悉工作领域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近两年</w:t>
            </w:r>
          </w:p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考核结果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4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自我鉴定</w:t>
            </w:r>
          </w:p>
        </w:tc>
        <w:tc>
          <w:tcPr>
            <w:tcW w:w="8216" w:type="dxa"/>
            <w:gridSpan w:val="6"/>
            <w:noWrap w:val="0"/>
            <w:vAlign w:val="top"/>
          </w:tcPr>
          <w:p>
            <w:pPr>
              <w:wordWrap/>
              <w:spacing w:line="300" w:lineRule="exact"/>
              <w:jc w:val="both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（300左右，主要包括政治思想、工作业务、学习生活等方面情况）</w:t>
            </w:r>
          </w:p>
          <w:p>
            <w:pPr>
              <w:wordWrap w:val="0"/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840" w:firstLineChars="1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签 字：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所在单位意见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  <w:p>
            <w:pPr>
              <w:wordWrap w:val="0"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（盖章）</w:t>
            </w:r>
          </w:p>
          <w:p>
            <w:pPr>
              <w:wordWrap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atLeast"/>
          <w:jc w:val="center"/>
        </w:trPr>
        <w:tc>
          <w:tcPr>
            <w:tcW w:w="12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资格审查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情况</w:t>
            </w:r>
          </w:p>
        </w:tc>
        <w:tc>
          <w:tcPr>
            <w:tcW w:w="821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干部人事专项领导小组办公室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（盖章）      </w:t>
            </w:r>
          </w:p>
          <w:p>
            <w:pPr>
              <w:wordWrap w:val="0"/>
              <w:spacing w:line="300" w:lineRule="exact"/>
              <w:jc w:val="righ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tabs>
          <w:tab w:val="left" w:pos="0"/>
        </w:tabs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656D36"/>
    <w:rsid w:val="01674DC7"/>
    <w:rsid w:val="03656D36"/>
    <w:rsid w:val="03965DB5"/>
    <w:rsid w:val="1142199B"/>
    <w:rsid w:val="150B00A7"/>
    <w:rsid w:val="197F7FF1"/>
    <w:rsid w:val="1BC71016"/>
    <w:rsid w:val="1D296728"/>
    <w:rsid w:val="1FDA1B93"/>
    <w:rsid w:val="2ED954A6"/>
    <w:rsid w:val="340D7F63"/>
    <w:rsid w:val="349D46D2"/>
    <w:rsid w:val="3C493B1C"/>
    <w:rsid w:val="3D20706A"/>
    <w:rsid w:val="414F701A"/>
    <w:rsid w:val="42733CB8"/>
    <w:rsid w:val="46587F0B"/>
    <w:rsid w:val="49F2441C"/>
    <w:rsid w:val="4A711E4F"/>
    <w:rsid w:val="4D960C2A"/>
    <w:rsid w:val="5FC70F65"/>
    <w:rsid w:val="631D76E1"/>
    <w:rsid w:val="63C92925"/>
    <w:rsid w:val="7459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云南建投集团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2021-03-18T03:15:00Z</dcterms:created>
  <dc:creator>李书娴</dc:creator>
  <cp:lastModifiedBy>李书娴</cp:lastModifiedBy>
  <cp:lastPrinted>2021-03-23T09:50:00Z</cp:lastPrinted>
  <dcterms:modified xsi:type="dcterms:W3CDTF">2021-06-11T10:30:28Z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